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6322" w14:textId="77777777" w:rsidR="0010630F" w:rsidRPr="0010630F" w:rsidRDefault="0010630F" w:rsidP="0010630F">
      <w:pPr>
        <w:rPr>
          <w:rFonts w:eastAsia="Times New Roman"/>
          <w:b/>
          <w:bCs/>
        </w:rPr>
      </w:pPr>
      <w:r w:rsidRPr="0010630F">
        <w:rPr>
          <w:rFonts w:eastAsia="Times New Roman"/>
          <w:b/>
          <w:bCs/>
        </w:rPr>
        <w:t>Ruby Melling </w:t>
      </w:r>
    </w:p>
    <w:p w14:paraId="3B65BF02" w14:textId="77777777" w:rsidR="0010630F" w:rsidRDefault="0010630F" w:rsidP="0010630F">
      <w:pPr>
        <w:rPr>
          <w:rFonts w:eastAsia="Times New Roman"/>
        </w:rPr>
      </w:pPr>
      <w:r>
        <w:rPr>
          <w:rFonts w:eastAsia="Times New Roman"/>
        </w:rPr>
        <w:t>Talent Strategy Consultant at Inclusively Tech </w:t>
      </w:r>
    </w:p>
    <w:p w14:paraId="495D7748" w14:textId="77777777" w:rsidR="0010630F" w:rsidRDefault="0010630F" w:rsidP="0010630F">
      <w:pPr>
        <w:rPr>
          <w:rFonts w:eastAsia="Times New Roman"/>
        </w:rPr>
      </w:pPr>
      <w:r>
        <w:rPr>
          <w:rFonts w:eastAsia="Times New Roman"/>
        </w:rPr>
        <w:t>Community Engagement Associate at Manchester Tech Festival </w:t>
      </w:r>
    </w:p>
    <w:p w14:paraId="21B5F0E8" w14:textId="77777777" w:rsidR="0010630F" w:rsidRDefault="0010630F" w:rsidP="0010630F">
      <w:pPr>
        <w:rPr>
          <w:rFonts w:eastAsia="Times New Roman"/>
        </w:rPr>
      </w:pPr>
    </w:p>
    <w:p w14:paraId="5BE7AF66" w14:textId="77777777" w:rsidR="0010630F" w:rsidRDefault="0010630F" w:rsidP="0010630F">
      <w:pPr>
        <w:rPr>
          <w:rFonts w:eastAsia="Times New Roman"/>
        </w:rPr>
      </w:pPr>
      <w:r>
        <w:rPr>
          <w:rFonts w:eastAsia="Times New Roman"/>
        </w:rPr>
        <w:t>Ruby Melling is an award-winning freelance Talent Acquisition and Strategy Consultant who works with fast-growth businesses in the UK and Europe helping them to recruit, retain and engage the best diverse talent in an inclusive way. Previously Talent Partner to one of The UKs largest tech incubators and a recruiter of 8 years across multi sector clients. She advises scaling businesses on long term talent strategy and has worked with people at all stages of their career development to build successful career pathways. Ruby is also Community Engagement Associate for Manchester Tech Festival. </w:t>
      </w:r>
    </w:p>
    <w:p w14:paraId="4A3E9AFE" w14:textId="77777777" w:rsidR="009E3C6C" w:rsidRDefault="0010630F"/>
    <w:sectPr w:rsidR="009E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07"/>
    <w:rsid w:val="0010630F"/>
    <w:rsid w:val="00610DC4"/>
    <w:rsid w:val="0081550E"/>
    <w:rsid w:val="00CC7407"/>
    <w:rsid w:val="00E2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23A0"/>
  <w15:chartTrackingRefBased/>
  <w15:docId w15:val="{C3D07499-51D3-48AA-9D29-7E03B878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McGowan</dc:creator>
  <cp:keywords/>
  <dc:description/>
  <cp:lastModifiedBy>Paige McGowan</cp:lastModifiedBy>
  <cp:revision>2</cp:revision>
  <dcterms:created xsi:type="dcterms:W3CDTF">2022-03-29T08:48:00Z</dcterms:created>
  <dcterms:modified xsi:type="dcterms:W3CDTF">2022-03-29T08:49:00Z</dcterms:modified>
</cp:coreProperties>
</file>